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DD1092">
        <w:rPr>
          <w:rFonts w:ascii="Cambria" w:hAnsi="Cambria"/>
          <w:iCs/>
          <w:sz w:val="24"/>
          <w:szCs w:val="24"/>
        </w:rPr>
        <w:t>2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proofErr w:type="gramStart"/>
      <w:r w:rsidR="00DD1092">
        <w:rPr>
          <w:rFonts w:ascii="Cambria" w:hAnsi="Cambria"/>
          <w:iCs/>
          <w:sz w:val="24"/>
          <w:szCs w:val="24"/>
        </w:rPr>
        <w:t>18</w:t>
      </w:r>
      <w:r w:rsidR="00815FF8">
        <w:rPr>
          <w:rFonts w:ascii="Cambria" w:hAnsi="Cambria"/>
          <w:iCs/>
          <w:sz w:val="24"/>
          <w:szCs w:val="24"/>
        </w:rPr>
        <w:t xml:space="preserve">. </w:t>
      </w:r>
      <w:r w:rsidR="00BC14E4">
        <w:rPr>
          <w:rFonts w:ascii="Cambria" w:hAnsi="Cambria"/>
          <w:iCs/>
          <w:sz w:val="24"/>
          <w:szCs w:val="24"/>
        </w:rPr>
        <w:t xml:space="preserve"> </w:t>
      </w:r>
      <w:r w:rsidR="006563EE">
        <w:rPr>
          <w:rFonts w:ascii="Cambria" w:hAnsi="Cambria"/>
          <w:iCs/>
          <w:sz w:val="24"/>
          <w:szCs w:val="24"/>
        </w:rPr>
        <w:t>ledna</w:t>
      </w:r>
      <w:proofErr w:type="gramEnd"/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563EE">
        <w:rPr>
          <w:rFonts w:ascii="Cambria" w:hAnsi="Cambria"/>
          <w:iCs/>
          <w:sz w:val="24"/>
          <w:szCs w:val="24"/>
        </w:rPr>
        <w:t>2</w:t>
      </w:r>
      <w:r w:rsidR="00815FF8">
        <w:rPr>
          <w:rFonts w:ascii="Cambria" w:hAnsi="Cambria"/>
          <w:iCs/>
          <w:sz w:val="24"/>
          <w:szCs w:val="24"/>
        </w:rPr>
        <w:t>1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DD1092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:00 hodin</w:t>
      </w:r>
      <w:r w:rsidR="00DD1092">
        <w:rPr>
          <w:rFonts w:ascii="Cambria" w:hAnsi="Cambria"/>
          <w:iCs/>
          <w:sz w:val="24"/>
          <w:szCs w:val="24"/>
        </w:rPr>
        <w:t xml:space="preserve"> on-line. </w:t>
      </w:r>
    </w:p>
    <w:p w:rsidR="00557BF0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3B7C8B" w:rsidRPr="003B7C8B" w:rsidRDefault="003B7C8B" w:rsidP="00557BF0">
      <w:pPr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Z důvodu nouzového stavu vyhlášeného usnesením vlády ze dne </w:t>
      </w:r>
      <w:proofErr w:type="gramStart"/>
      <w:r>
        <w:rPr>
          <w:rFonts w:ascii="Cambria" w:hAnsi="Cambria"/>
          <w:iCs/>
        </w:rPr>
        <w:t>30.9.2020</w:t>
      </w:r>
      <w:proofErr w:type="gramEnd"/>
      <w:r>
        <w:rPr>
          <w:rFonts w:ascii="Cambria" w:hAnsi="Cambria"/>
          <w:iCs/>
        </w:rPr>
        <w:t xml:space="preserve"> č. 957, proběhlo zasedání OZ Hlušice online dne 19. ledna v 19,00 hod. na platformě: </w:t>
      </w:r>
      <w:r>
        <w:rPr>
          <w:rStyle w:val="-wm-bold"/>
          <w:rFonts w:ascii="Calibri" w:hAnsi="Calibri"/>
          <w:color w:val="990033"/>
          <w:sz w:val="20"/>
          <w:szCs w:val="20"/>
        </w:rPr>
        <w:t> </w:t>
      </w:r>
      <w:hyperlink r:id="rId9" w:tgtFrame="_blank" w:history="1">
        <w:r>
          <w:rPr>
            <w:rStyle w:val="Hypertextovodkaz"/>
            <w:color w:val="954F72"/>
          </w:rPr>
          <w:t>https://us02web.zoom.us/j/82936979878</w:t>
        </w:r>
      </w:hyperlink>
      <w:r>
        <w:t xml:space="preserve"> . Současně bylo vyhlášeno korespondenční hlasování, které bude ukončeno dne 20. ledna 2021 ve 14.00 hodin.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DD1092">
        <w:rPr>
          <w:rFonts w:ascii="Cambria" w:hAnsi="Cambria"/>
          <w:iCs/>
        </w:rPr>
        <w:t>9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DD1092">
        <w:rPr>
          <w:rFonts w:ascii="Cambria" w:hAnsi="Cambria"/>
          <w:iCs/>
        </w:rPr>
        <w:t>Jaroslavem Trejbalem</w:t>
      </w:r>
      <w:r w:rsidR="006563E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schůze </w:t>
      </w:r>
      <w:r w:rsidR="003B7C8B">
        <w:rPr>
          <w:rFonts w:ascii="Cambria" w:hAnsi="Cambria"/>
          <w:iCs/>
        </w:rPr>
        <w:t xml:space="preserve">konstatoval, že </w:t>
      </w:r>
      <w:r w:rsidRPr="003D653B">
        <w:rPr>
          <w:rFonts w:ascii="Cambria" w:hAnsi="Cambria"/>
          <w:iCs/>
        </w:rPr>
        <w:t>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3B7C8B">
        <w:rPr>
          <w:rFonts w:ascii="Cambria" w:hAnsi="Cambria"/>
        </w:rPr>
        <w:t>Ing. Jiřího Wágnera a p. Jana Kánského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076942" w:rsidRDefault="003B7C8B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bookmarkStart w:id="0" w:name="_GoBack"/>
      <w:bookmarkEnd w:id="0"/>
      <w:r>
        <w:rPr>
          <w:rFonts w:ascii="Cambria" w:hAnsi="Cambria"/>
          <w:b/>
          <w:iCs/>
          <w:u w:val="single"/>
        </w:rPr>
        <w:t>P</w:t>
      </w:r>
      <w:r w:rsidR="00557BF0" w:rsidRPr="00076942">
        <w:rPr>
          <w:rFonts w:ascii="Cambria" w:hAnsi="Cambria"/>
          <w:b/>
          <w:iCs/>
          <w:u w:val="single"/>
        </w:rPr>
        <w:t>rogram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35182B" w:rsidRDefault="003B7C8B" w:rsidP="003B7C8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</w:rPr>
        <w:t>Projednání Smlouvy o nájmu plynárenského zařízení.</w:t>
      </w:r>
      <w:r>
        <w:rPr>
          <w:rFonts w:ascii="Cambria" w:hAnsi="Cambria"/>
          <w:b/>
          <w:iCs/>
          <w:u w:val="single"/>
        </w:rPr>
        <w:t xml:space="preserve"> </w:t>
      </w:r>
    </w:p>
    <w:p w:rsidR="00696459" w:rsidRDefault="00696459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3B7C8B">
        <w:rPr>
          <w:rFonts w:ascii="Cambria" w:hAnsi="Cambria"/>
          <w:b/>
          <w:iCs/>
          <w:u w:val="single"/>
        </w:rPr>
        <w:t>Projednání Smlouvy o nájmu plynárenského zařízení č. 9421000015/4000235142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9674BE" w:rsidRDefault="000236AD" w:rsidP="009674BE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3B7C8B">
        <w:rPr>
          <w:rFonts w:ascii="Cambria" w:hAnsi="Cambria"/>
          <w:iCs/>
        </w:rPr>
        <w:t xml:space="preserve">e Smlouvou o nájmu plynárenského zařízení v nově vybudované ulici Na Kníně. </w:t>
      </w:r>
    </w:p>
    <w:p w:rsidR="008E3CF9" w:rsidRDefault="008E3CF9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3B0BA2">
        <w:rPr>
          <w:rFonts w:ascii="Cambria" w:hAnsi="Cambria"/>
          <w:b/>
          <w:i/>
          <w:iCs/>
        </w:rPr>
        <w:t xml:space="preserve">schvaluje </w:t>
      </w:r>
      <w:r w:rsidR="003B7C8B">
        <w:rPr>
          <w:rFonts w:ascii="Cambria" w:hAnsi="Cambria"/>
          <w:b/>
          <w:i/>
          <w:iCs/>
        </w:rPr>
        <w:t>výše uvedenou Smlouvu o nájmu plynárenského zařízení.  Výsledek korespondenčního hlasování:</w:t>
      </w: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B7C8B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3B7C8B">
        <w:rPr>
          <w:rFonts w:ascii="Cambria" w:hAnsi="Cambria"/>
          <w:b/>
          <w:iCs/>
        </w:rPr>
        <w:t>1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557BF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696459" w:rsidRPr="004C5D40" w:rsidRDefault="00696459" w:rsidP="004C5D40">
      <w:pPr>
        <w:rPr>
          <w:rFonts w:ascii="Cambria" w:hAnsi="Cambria"/>
          <w:b/>
          <w:iCs/>
          <w:u w:val="single"/>
        </w:rPr>
      </w:pPr>
    </w:p>
    <w:p w:rsidR="00557BF0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3B7C8B">
        <w:rPr>
          <w:rFonts w:ascii="Cambria" w:hAnsi="Cambria"/>
          <w:i/>
          <w:iCs/>
        </w:rPr>
        <w:t>21</w:t>
      </w:r>
      <w:r w:rsidR="00A928A7">
        <w:rPr>
          <w:rFonts w:ascii="Cambria" w:hAnsi="Cambria"/>
          <w:i/>
          <w:iCs/>
        </w:rPr>
        <w:t>.ledna</w:t>
      </w:r>
      <w:proofErr w:type="gramEnd"/>
      <w:r w:rsidR="00A928A7">
        <w:rPr>
          <w:rFonts w:ascii="Cambria" w:hAnsi="Cambria"/>
          <w:i/>
          <w:iCs/>
        </w:rPr>
        <w:t xml:space="preserve"> 202</w:t>
      </w:r>
      <w:r w:rsidR="00F02CC2">
        <w:rPr>
          <w:rFonts w:ascii="Cambria" w:hAnsi="Cambria"/>
          <w:i/>
          <w:iCs/>
        </w:rPr>
        <w:t>1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3B7C8B" w:rsidP="00557BF0">
      <w:pPr>
        <w:pStyle w:val="Zkladntext2"/>
        <w:spacing w:after="0" w:line="240" w:lineRule="auto"/>
        <w:rPr>
          <w:rFonts w:ascii="Cambria" w:hAnsi="Cambria"/>
        </w:rPr>
      </w:pPr>
      <w:r>
        <w:rPr>
          <w:rFonts w:ascii="Cambria" w:hAnsi="Cambria"/>
          <w:iCs/>
        </w:rPr>
        <w:t>Ov</w:t>
      </w:r>
      <w:r w:rsidR="00557BF0" w:rsidRPr="003D653B">
        <w:rPr>
          <w:rFonts w:ascii="Cambria" w:hAnsi="Cambria"/>
          <w:iCs/>
        </w:rPr>
        <w:t xml:space="preserve">ěřovatelé:          </w:t>
      </w:r>
      <w:r>
        <w:rPr>
          <w:rFonts w:ascii="Cambria" w:hAnsi="Cambria"/>
          <w:iCs/>
        </w:rPr>
        <w:t>Ing. Jiří Wágner</w:t>
      </w:r>
      <w:r w:rsidR="00CD28C9">
        <w:rPr>
          <w:rFonts w:ascii="Cambria" w:hAnsi="Cambria"/>
          <w:iCs/>
        </w:rPr>
        <w:t>,</w:t>
      </w:r>
      <w:r w:rsidR="00557BF0"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>
        <w:rPr>
          <w:rFonts w:ascii="Cambria" w:hAnsi="Cambria"/>
          <w:iCs/>
        </w:rPr>
        <w:t>21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3B7C8B">
        <w:rPr>
          <w:rFonts w:ascii="Cambria" w:hAnsi="Cambria"/>
          <w:iCs/>
        </w:rPr>
        <w:t>Jan Kánský</w:t>
      </w:r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3B7C8B">
        <w:rPr>
          <w:rFonts w:ascii="Cambria" w:hAnsi="Cambria"/>
          <w:iCs/>
        </w:rPr>
        <w:t>21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566CC9">
        <w:rPr>
          <w:rFonts w:ascii="Cambria" w:hAnsi="Cambria"/>
          <w:iCs/>
        </w:rPr>
        <w:tab/>
      </w:r>
      <w:r w:rsidR="003B7C8B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F02CC2">
        <w:rPr>
          <w:rFonts w:ascii="Cambria" w:hAnsi="Cambria"/>
          <w:iCs/>
        </w:rPr>
        <w:t>Jaroslav Trejbal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3B7C8B">
        <w:rPr>
          <w:rFonts w:ascii="Cambria" w:hAnsi="Cambria"/>
          <w:iCs/>
        </w:rPr>
        <w:t>21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</w:t>
      </w:r>
      <w:r w:rsidR="00F02CC2">
        <w:rPr>
          <w:rFonts w:ascii="Cambria" w:hAnsi="Cambria"/>
          <w:iCs/>
        </w:rPr>
        <w:t>1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6EA" w:rsidRDefault="003F56EA" w:rsidP="00557BF0">
      <w:r>
        <w:separator/>
      </w:r>
    </w:p>
  </w:endnote>
  <w:endnote w:type="continuationSeparator" w:id="0">
    <w:p w:rsidR="003F56EA" w:rsidRDefault="003F56EA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6EA" w:rsidRDefault="003F56EA" w:rsidP="00557BF0">
      <w:r>
        <w:separator/>
      </w:r>
    </w:p>
  </w:footnote>
  <w:footnote w:type="continuationSeparator" w:id="0">
    <w:p w:rsidR="003F56EA" w:rsidRDefault="003F56EA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3B0303A"/>
    <w:multiLevelType w:val="hybridMultilevel"/>
    <w:tmpl w:val="87568E2C"/>
    <w:lvl w:ilvl="0" w:tplc="0D86429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2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 w:numId="10">
    <w:abstractNumId w:val="9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76942"/>
    <w:rsid w:val="00087A57"/>
    <w:rsid w:val="00095092"/>
    <w:rsid w:val="000B37E5"/>
    <w:rsid w:val="000B5A78"/>
    <w:rsid w:val="000B632D"/>
    <w:rsid w:val="000D2238"/>
    <w:rsid w:val="000E3B97"/>
    <w:rsid w:val="000F0B9C"/>
    <w:rsid w:val="000F3930"/>
    <w:rsid w:val="001148FA"/>
    <w:rsid w:val="00121A80"/>
    <w:rsid w:val="00125C5A"/>
    <w:rsid w:val="0013003C"/>
    <w:rsid w:val="001663AE"/>
    <w:rsid w:val="00184503"/>
    <w:rsid w:val="00185450"/>
    <w:rsid w:val="001B1FAB"/>
    <w:rsid w:val="001B6FC0"/>
    <w:rsid w:val="001F6D4A"/>
    <w:rsid w:val="002010E2"/>
    <w:rsid w:val="002430BB"/>
    <w:rsid w:val="00265907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B0BA2"/>
    <w:rsid w:val="003B7C8B"/>
    <w:rsid w:val="003C32B7"/>
    <w:rsid w:val="003C49E4"/>
    <w:rsid w:val="003F56EA"/>
    <w:rsid w:val="00405EB1"/>
    <w:rsid w:val="0044120D"/>
    <w:rsid w:val="00444EBA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F63"/>
    <w:rsid w:val="005A3EE5"/>
    <w:rsid w:val="005B0A29"/>
    <w:rsid w:val="005B4ABF"/>
    <w:rsid w:val="005C1940"/>
    <w:rsid w:val="005F0FCA"/>
    <w:rsid w:val="005F3331"/>
    <w:rsid w:val="006047A8"/>
    <w:rsid w:val="0060595F"/>
    <w:rsid w:val="006563EE"/>
    <w:rsid w:val="00664EEC"/>
    <w:rsid w:val="00666D74"/>
    <w:rsid w:val="0067618A"/>
    <w:rsid w:val="00692011"/>
    <w:rsid w:val="00696459"/>
    <w:rsid w:val="006B21D4"/>
    <w:rsid w:val="006C2C15"/>
    <w:rsid w:val="006C4415"/>
    <w:rsid w:val="0075728B"/>
    <w:rsid w:val="007720B9"/>
    <w:rsid w:val="00777E1D"/>
    <w:rsid w:val="00783E07"/>
    <w:rsid w:val="00791D66"/>
    <w:rsid w:val="007C4151"/>
    <w:rsid w:val="007E1A70"/>
    <w:rsid w:val="00800E68"/>
    <w:rsid w:val="00811C34"/>
    <w:rsid w:val="00815FF8"/>
    <w:rsid w:val="00841B18"/>
    <w:rsid w:val="008442A1"/>
    <w:rsid w:val="0085495A"/>
    <w:rsid w:val="00864178"/>
    <w:rsid w:val="00874FAF"/>
    <w:rsid w:val="008846A4"/>
    <w:rsid w:val="00895CCF"/>
    <w:rsid w:val="008D2F42"/>
    <w:rsid w:val="008E3CF9"/>
    <w:rsid w:val="0093331D"/>
    <w:rsid w:val="00941AAF"/>
    <w:rsid w:val="009604D9"/>
    <w:rsid w:val="009674BE"/>
    <w:rsid w:val="00980C9D"/>
    <w:rsid w:val="00987498"/>
    <w:rsid w:val="00987FC4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928A7"/>
    <w:rsid w:val="00AC1A2B"/>
    <w:rsid w:val="00AD2032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BE4699"/>
    <w:rsid w:val="00C25247"/>
    <w:rsid w:val="00C3243A"/>
    <w:rsid w:val="00C32EBE"/>
    <w:rsid w:val="00C64B88"/>
    <w:rsid w:val="00C809E6"/>
    <w:rsid w:val="00CB6E92"/>
    <w:rsid w:val="00CD28C9"/>
    <w:rsid w:val="00CD3CD2"/>
    <w:rsid w:val="00CE5DC4"/>
    <w:rsid w:val="00CF2A89"/>
    <w:rsid w:val="00D2635D"/>
    <w:rsid w:val="00D274B9"/>
    <w:rsid w:val="00D31375"/>
    <w:rsid w:val="00D5338B"/>
    <w:rsid w:val="00D53522"/>
    <w:rsid w:val="00D55322"/>
    <w:rsid w:val="00D840C8"/>
    <w:rsid w:val="00D932E5"/>
    <w:rsid w:val="00D94BE0"/>
    <w:rsid w:val="00DB2D24"/>
    <w:rsid w:val="00DD1092"/>
    <w:rsid w:val="00DD5B41"/>
    <w:rsid w:val="00DF1112"/>
    <w:rsid w:val="00E016DB"/>
    <w:rsid w:val="00E175F2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CC2"/>
    <w:rsid w:val="00F02F80"/>
    <w:rsid w:val="00F110FB"/>
    <w:rsid w:val="00F15727"/>
    <w:rsid w:val="00F617EB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-wm-bold">
    <w:name w:val="-wm-bold"/>
    <w:basedOn w:val="Standardnpsmoodstavce"/>
    <w:rsid w:val="003B7C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-wm-bold">
    <w:name w:val="-wm-bold"/>
    <w:basedOn w:val="Standardnpsmoodstavce"/>
    <w:rsid w:val="003B7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us02web.zoom.us/j/82936979878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B47BC-A9B3-4F90-A985-91F7766E6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2021-01-22T08:05:00Z</cp:lastPrinted>
  <dcterms:created xsi:type="dcterms:W3CDTF">2021-01-20T13:23:00Z</dcterms:created>
  <dcterms:modified xsi:type="dcterms:W3CDTF">2021-01-22T08:05:00Z</dcterms:modified>
</cp:coreProperties>
</file>